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6CB569" wp14:editId="007855C0">
            <wp:extent cx="466725" cy="552450"/>
            <wp:effectExtent l="0" t="0" r="9525" b="0"/>
            <wp:docPr id="1" name="Рисунок 1" descr="Описание: Описание: 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Бугровское</w:t>
      </w:r>
      <w:proofErr w:type="spellEnd"/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EF8" w:rsidRPr="0009750D" w:rsidRDefault="00133FDD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16</w:t>
      </w:r>
      <w:r w:rsidR="00731EF8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.03.2018</w:t>
      </w:r>
      <w:r w:rsidR="00731EF8"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31EF8"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731EF8"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73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:rsidR="00731EF8" w:rsidRPr="0009750D" w:rsidRDefault="00731EF8" w:rsidP="00731EF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975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п. Бугры</w:t>
      </w:r>
    </w:p>
    <w:p w:rsidR="00731EF8" w:rsidRPr="0009750D" w:rsidRDefault="00731EF8" w:rsidP="00731EF8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1EF8" w:rsidRPr="0012560C" w:rsidRDefault="00731EF8" w:rsidP="00731EF8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внесении изменений в постановление </w:t>
      </w:r>
      <w:r w:rsidR="0045179C"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15.10.2015</w:t>
      </w: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A73F79"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530</w:t>
      </w:r>
      <w:r w:rsidRPr="0012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>Об утверждении административного регламента по предоставлению муниципальной услуги «</w:t>
      </w:r>
      <w:r w:rsidR="00337266" w:rsidRPr="0012560C">
        <w:rPr>
          <w:rFonts w:ascii="Times New Roman" w:eastAsia="Calibri" w:hAnsi="Times New Roman" w:cs="Times New Roman"/>
          <w:sz w:val="24"/>
          <w:szCs w:val="24"/>
        </w:rPr>
        <w:t>Утверждение схемы расположения земельного участка на кадастровом плане соответствующей территории</w:t>
      </w:r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337266"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31EF8" w:rsidRPr="0012560C" w:rsidRDefault="00731EF8" w:rsidP="00731EF8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31EF8" w:rsidRPr="0012560C" w:rsidRDefault="00731EF8" w:rsidP="00731E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РФ»,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Федеральным законом от 27.07.2010 года № 210-ФЗ «Об организации предоставления государственных и муниципальных услуг», </w:t>
      </w:r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МО «</w:t>
      </w:r>
      <w:proofErr w:type="spellStart"/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>Бугровское</w:t>
      </w:r>
      <w:proofErr w:type="spellEnd"/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поселение» Всеволожского муниципального района Ленинградской области ПОСТАНОВЛЯЕТ: </w:t>
      </w:r>
    </w:p>
    <w:p w:rsidR="00731EF8" w:rsidRPr="0012560C" w:rsidRDefault="00731EF8" w:rsidP="00731EF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A96A99"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Изложить п. 2.4.</w:t>
      </w: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административного регламента по предоставлению муниципальной услуги «</w:t>
      </w:r>
      <w:r w:rsidR="0084429F" w:rsidRPr="0012560C">
        <w:rPr>
          <w:rFonts w:ascii="Times New Roman" w:eastAsia="Calibri" w:hAnsi="Times New Roman" w:cs="Times New Roman"/>
          <w:sz w:val="24"/>
          <w:szCs w:val="24"/>
        </w:rPr>
        <w:t>Утверждение схемы расположения земельного участка на кадастровом плане соответствующей территории</w:t>
      </w: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в следующей редакции: </w:t>
      </w:r>
      <w:r w:rsidR="006828D9"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96A99" w:rsidRPr="0012560C" w:rsidRDefault="00731EF8" w:rsidP="00A96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A96A99" w:rsidRPr="0012560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731EF8" w:rsidRPr="0012560C" w:rsidRDefault="00A96A99" w:rsidP="00A96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60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не более 14 рабочих дней, исчисляемых со дня регистрации заявления с документами, необходимыми для предоставления муниципальной услуги.</w:t>
      </w:r>
      <w:r w:rsidR="00731EF8"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31EF8" w:rsidRPr="0012560C" w:rsidRDefault="00731EF8" w:rsidP="00731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256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1256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5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опубликованию на сайте администрации МО «</w:t>
      </w:r>
      <w:proofErr w:type="spellStart"/>
      <w:r w:rsidRPr="001256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12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http://www.admbsp.ru и в газете «</w:t>
      </w:r>
      <w:proofErr w:type="spellStart"/>
      <w:r w:rsidRPr="001256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Бугровский</w:t>
      </w:r>
      <w:proofErr w:type="spellEnd"/>
      <w:r w:rsidRPr="0012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</w:t>
      </w:r>
      <w:r w:rsidRPr="0012560C">
        <w:rPr>
          <w:rFonts w:ascii="Times New Roman" w:eastAsia="Arial" w:hAnsi="Times New Roman" w:cs="Times New Roman"/>
          <w:sz w:val="24"/>
          <w:szCs w:val="24"/>
          <w:lang w:eastAsia="zh-CN"/>
        </w:rPr>
        <w:t>.</w:t>
      </w:r>
    </w:p>
    <w:p w:rsidR="00731EF8" w:rsidRPr="0012560C" w:rsidRDefault="00731EF8" w:rsidP="0073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0C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3. </w:t>
      </w:r>
      <w:r w:rsidRPr="00125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опубликования.</w:t>
      </w:r>
    </w:p>
    <w:p w:rsidR="00731EF8" w:rsidRPr="0012560C" w:rsidRDefault="00731EF8" w:rsidP="00731E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12560C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4. Контроль за исполнением настоящего постановления оставляю </w:t>
      </w:r>
      <w:r w:rsidRPr="0012560C">
        <w:rPr>
          <w:rFonts w:ascii="Times New Roman" w:eastAsia="Arial" w:hAnsi="Times New Roman" w:cs="Times New Roman"/>
          <w:sz w:val="24"/>
          <w:szCs w:val="24"/>
          <w:lang w:eastAsia="zh-CN"/>
        </w:rPr>
        <w:br/>
        <w:t>за собой.</w:t>
      </w:r>
    </w:p>
    <w:p w:rsidR="00731EF8" w:rsidRPr="0012560C" w:rsidRDefault="00731EF8" w:rsidP="00731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31EF8" w:rsidRPr="0012560C" w:rsidRDefault="00731EF8" w:rsidP="00731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31EF8" w:rsidRDefault="00731EF8" w:rsidP="00731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560C" w:rsidRPr="0012560C" w:rsidRDefault="0012560C" w:rsidP="00731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31EF8" w:rsidRPr="0012560C" w:rsidRDefault="00731EF8" w:rsidP="00731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                                                   </w:t>
      </w:r>
      <w:r w:rsid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bookmarkStart w:id="0" w:name="_GoBack"/>
      <w:bookmarkEnd w:id="0"/>
      <w:r w:rsidRPr="001256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Г.И. Шорохов</w:t>
      </w:r>
    </w:p>
    <w:p w:rsidR="00CB6D10" w:rsidRPr="0012560C" w:rsidRDefault="00CB6D10">
      <w:pPr>
        <w:rPr>
          <w:sz w:val="24"/>
          <w:szCs w:val="24"/>
        </w:rPr>
      </w:pPr>
    </w:p>
    <w:sectPr w:rsidR="00CB6D10" w:rsidRPr="0012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C"/>
    <w:rsid w:val="0012560C"/>
    <w:rsid w:val="00133FDD"/>
    <w:rsid w:val="001C514D"/>
    <w:rsid w:val="00337266"/>
    <w:rsid w:val="00402021"/>
    <w:rsid w:val="0045179C"/>
    <w:rsid w:val="00531E2C"/>
    <w:rsid w:val="006828D9"/>
    <w:rsid w:val="00731EF8"/>
    <w:rsid w:val="0084429F"/>
    <w:rsid w:val="00A73F79"/>
    <w:rsid w:val="00A96A99"/>
    <w:rsid w:val="00C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E3A0"/>
  <w15:chartTrackingRefBased/>
  <w15:docId w15:val="{C12ABE20-5EB3-43BD-8899-3B27B396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21</cp:revision>
  <dcterms:created xsi:type="dcterms:W3CDTF">2018-03-20T07:47:00Z</dcterms:created>
  <dcterms:modified xsi:type="dcterms:W3CDTF">2018-03-20T08:10:00Z</dcterms:modified>
</cp:coreProperties>
</file>