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D73B4E" w:rsidRDefault="00806505" w:rsidP="00D73B4E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73B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62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.0</w:t>
      </w:r>
      <w:r w:rsidR="001C62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.201</w:t>
      </w:r>
      <w:r w:rsidR="001C62F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г.</w:t>
      </w: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E134C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24</w:t>
      </w:r>
      <w:bookmarkStart w:id="0" w:name="_GoBack"/>
      <w:bookmarkEnd w:id="0"/>
      <w:r w:rsidR="00D73B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D73B4E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66164A">
      <w:pPr>
        <w:tabs>
          <w:tab w:val="left" w:pos="9356"/>
        </w:tabs>
        <w:suppressAutoHyphens/>
        <w:spacing w:after="0" w:line="280" w:lineRule="exact"/>
        <w:ind w:left="709" w:right="35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дополнений в решение №13 от 16.04.2014 г.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утверждении перечня автомобильных дорог общего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пользования местного значения, находящихся на территории</w:t>
      </w:r>
      <w:r w:rsid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«Бугровское сельское поселение» Всеволожского муниципального района Ленинградской области»</w:t>
      </w:r>
    </w:p>
    <w:p w:rsidR="00806505" w:rsidRPr="00806505" w:rsidRDefault="00806505" w:rsidP="0066164A">
      <w:pPr>
        <w:tabs>
          <w:tab w:val="left" w:pos="9356"/>
        </w:tabs>
        <w:suppressAutoHyphens/>
        <w:spacing w:after="0" w:line="28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D73B4E" w:rsidP="0066164A">
      <w:pPr>
        <w:tabs>
          <w:tab w:val="left" w:pos="9356"/>
        </w:tabs>
        <w:suppressAutoHyphens/>
        <w:spacing w:after="0" w:line="280" w:lineRule="exac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требованиями п.5 ст.13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66164A">
        <w:rPr>
          <w:rFonts w:ascii="Times New Roman" w:hAnsi="Times New Roman" w:cs="Times New Roman"/>
          <w:sz w:val="28"/>
          <w:szCs w:val="28"/>
        </w:rPr>
        <w:t>Федеральным</w:t>
      </w:r>
      <w:r w:rsidR="0066164A" w:rsidRPr="0032335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6164A">
        <w:rPr>
          <w:rFonts w:ascii="Times New Roman" w:hAnsi="Times New Roman" w:cs="Times New Roman"/>
          <w:sz w:val="28"/>
          <w:szCs w:val="28"/>
        </w:rPr>
        <w:t>ом</w:t>
      </w:r>
      <w:r w:rsidR="006521A3">
        <w:rPr>
          <w:rFonts w:ascii="Times New Roman" w:hAnsi="Times New Roman" w:cs="Times New Roman"/>
          <w:sz w:val="28"/>
          <w:szCs w:val="28"/>
        </w:rPr>
        <w:t xml:space="preserve"> от 28.12.2013 №</w:t>
      </w:r>
      <w:r w:rsidR="0066164A" w:rsidRPr="00323357">
        <w:rPr>
          <w:rFonts w:ascii="Times New Roman" w:hAnsi="Times New Roman" w:cs="Times New Roman"/>
          <w:sz w:val="28"/>
          <w:szCs w:val="28"/>
        </w:rPr>
        <w:t xml:space="preserve"> 443-ФЗ</w:t>
      </w:r>
      <w:r w:rsidR="0066164A" w:rsidRPr="00323357">
        <w:rPr>
          <w:rFonts w:ascii="Times New Roman" w:hAnsi="Times New Roman" w:cs="Times New Roman"/>
          <w:sz w:val="28"/>
          <w:szCs w:val="28"/>
        </w:rPr>
        <w:br/>
        <w:t>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r w:rsidR="0066164A">
        <w:rPr>
          <w:rFonts w:ascii="Times New Roman" w:hAnsi="Times New Roman" w:cs="Times New Roman"/>
          <w:sz w:val="28"/>
          <w:szCs w:val="28"/>
        </w:rPr>
        <w:t xml:space="preserve">,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РФ от 06.10.2003 № 131-ФЗ «Об общих принципах организации местного самоуправления в Российской Федерации», совет депутатов муниципального образования «Бугровское сельское поселение» Всеволожского муниципального района Ленинградской области 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66164A">
      <w:pPr>
        <w:tabs>
          <w:tab w:val="left" w:pos="720"/>
        </w:tabs>
        <w:suppressAutoHyphens/>
        <w:spacing w:after="0" w:line="280" w:lineRule="exact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06505" w:rsidRPr="00806505" w:rsidRDefault="006521A3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Дополнить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перечень автомобильных дорог общего пользования местного значения, находящихся на территории муниципального образования «Бугровское сельское поселение» Всеволожского муниципального района Ленинградской области согласно приложению №1.</w:t>
      </w:r>
    </w:p>
    <w:p w:rsidR="00806505" w:rsidRPr="00806505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решение в газете «</w:t>
      </w:r>
      <w:proofErr w:type="spellStart"/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Бугровский</w:t>
      </w:r>
      <w:proofErr w:type="spellEnd"/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вестник» и на официальном сайте муниципального образования </w:t>
      </w:r>
      <w:r w:rsidRPr="00806505">
        <w:rPr>
          <w:rFonts w:ascii="Times New Roman" w:hAnsi="Times New Roman" w:cs="Times New Roman"/>
          <w:sz w:val="28"/>
          <w:szCs w:val="28"/>
        </w:rPr>
        <w:t>http://www.admbsp.ru</w:t>
      </w: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06505" w:rsidRPr="00806505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806505" w:rsidRPr="00D73B4E" w:rsidRDefault="00806505" w:rsidP="0066164A">
      <w:pPr>
        <w:numPr>
          <w:ilvl w:val="0"/>
          <w:numId w:val="1"/>
        </w:numPr>
        <w:tabs>
          <w:tab w:val="left" w:pos="0"/>
          <w:tab w:val="left" w:pos="993"/>
          <w:tab w:val="left" w:pos="1701"/>
        </w:tabs>
        <w:suppressAutoHyphens/>
        <w:spacing w:after="0" w:line="280" w:lineRule="exact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исполнения решения</w:t>
      </w:r>
      <w:r w:rsidRPr="00D73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73B4E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возложить на комиссию</w:t>
      </w:r>
      <w:r w:rsidRPr="00D73B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73B4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«По муниципальной собственности и земельным отношениям».</w:t>
      </w:r>
    </w:p>
    <w:p w:rsidR="00806505" w:rsidRPr="00806505" w:rsidRDefault="00806505" w:rsidP="0066164A">
      <w:pPr>
        <w:tabs>
          <w:tab w:val="left" w:pos="0"/>
        </w:tabs>
        <w:suppressAutoHyphens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D73B4E" w:rsidP="0066164A">
      <w:pPr>
        <w:suppressAutoHyphens/>
        <w:spacing w:after="0" w:line="280" w:lineRule="exac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муниципального образования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Г.И. Шорохов</w:t>
      </w:r>
    </w:p>
    <w:p w:rsidR="00806505" w:rsidRPr="00806505" w:rsidRDefault="00806505" w:rsidP="0066164A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Утверждено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МО «Бугровское сельское поселение»</w:t>
      </w:r>
    </w:p>
    <w:p w:rsidR="00F741F4" w:rsidRPr="00F741F4" w:rsidRDefault="00F741F4" w:rsidP="00F741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41F4">
        <w:rPr>
          <w:rFonts w:ascii="Times New Roman" w:hAnsi="Times New Roman" w:cs="Times New Roman"/>
          <w:sz w:val="24"/>
          <w:szCs w:val="24"/>
        </w:rPr>
        <w:t>от 2</w:t>
      </w:r>
      <w:r w:rsidR="001C62F2">
        <w:rPr>
          <w:rFonts w:ascii="Times New Roman" w:hAnsi="Times New Roman" w:cs="Times New Roman"/>
          <w:sz w:val="24"/>
          <w:szCs w:val="24"/>
        </w:rPr>
        <w:t>0</w:t>
      </w:r>
      <w:r w:rsidRPr="00F741F4">
        <w:rPr>
          <w:rFonts w:ascii="Times New Roman" w:hAnsi="Times New Roman" w:cs="Times New Roman"/>
          <w:sz w:val="24"/>
          <w:szCs w:val="24"/>
        </w:rPr>
        <w:t>.0</w:t>
      </w:r>
      <w:r w:rsidR="001C62F2">
        <w:rPr>
          <w:rFonts w:ascii="Times New Roman" w:hAnsi="Times New Roman" w:cs="Times New Roman"/>
          <w:sz w:val="24"/>
          <w:szCs w:val="24"/>
        </w:rPr>
        <w:t>9</w:t>
      </w:r>
      <w:r w:rsidRPr="00F741F4">
        <w:rPr>
          <w:rFonts w:ascii="Times New Roman" w:hAnsi="Times New Roman" w:cs="Times New Roman"/>
          <w:sz w:val="24"/>
          <w:szCs w:val="24"/>
        </w:rPr>
        <w:t>.201</w:t>
      </w:r>
      <w:r w:rsidR="001C62F2">
        <w:rPr>
          <w:rFonts w:ascii="Times New Roman" w:hAnsi="Times New Roman" w:cs="Times New Roman"/>
          <w:sz w:val="24"/>
          <w:szCs w:val="24"/>
        </w:rPr>
        <w:t>7</w:t>
      </w:r>
      <w:r w:rsidRPr="00F741F4">
        <w:rPr>
          <w:rFonts w:ascii="Times New Roman" w:hAnsi="Times New Roman" w:cs="Times New Roman"/>
          <w:sz w:val="24"/>
          <w:szCs w:val="24"/>
        </w:rPr>
        <w:t xml:space="preserve"> г. № </w:t>
      </w:r>
      <w:r w:rsidR="00BA2122">
        <w:rPr>
          <w:rFonts w:ascii="Times New Roman" w:hAnsi="Times New Roman" w:cs="Times New Roman"/>
          <w:sz w:val="24"/>
          <w:szCs w:val="24"/>
        </w:rPr>
        <w:t>23</w:t>
      </w:r>
    </w:p>
    <w:p w:rsidR="00F741F4" w:rsidRPr="00F741F4" w:rsidRDefault="00F741F4" w:rsidP="00F74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1F4">
        <w:rPr>
          <w:rFonts w:ascii="Times New Roman" w:hAnsi="Times New Roman" w:cs="Times New Roman"/>
          <w:b/>
          <w:sz w:val="28"/>
          <w:szCs w:val="28"/>
        </w:rPr>
        <w:t>Дополнение к перечню автомобильных дорог общего пользования местного значения – новых названий улиц, находящихся на территории муниципального образования «Бугровское сельское поселение» Всеволожского муниципального района Ленинградской области.</w:t>
      </w:r>
    </w:p>
    <w:tbl>
      <w:tblPr>
        <w:tblStyle w:val="1"/>
        <w:tblW w:w="10509" w:type="dxa"/>
        <w:tblLook w:val="04A0" w:firstRow="1" w:lastRow="0" w:firstColumn="1" w:lastColumn="0" w:noHBand="0" w:noVBand="1"/>
      </w:tblPr>
      <w:tblGrid>
        <w:gridCol w:w="439"/>
        <w:gridCol w:w="4207"/>
        <w:gridCol w:w="5863"/>
      </w:tblGrid>
      <w:tr w:rsidR="00F741F4" w:rsidRPr="00F741F4" w:rsidTr="006521A3">
        <w:tc>
          <w:tcPr>
            <w:tcW w:w="439" w:type="dxa"/>
          </w:tcPr>
          <w:p w:rsidR="00F741F4" w:rsidRPr="00F741F4" w:rsidRDefault="00F741F4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gridSpan w:val="2"/>
          </w:tcPr>
          <w:p w:rsidR="00F741F4" w:rsidRPr="00F741F4" w:rsidRDefault="00F741F4" w:rsidP="001C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дер. </w:t>
            </w:r>
            <w:r w:rsidR="001C62F2">
              <w:rPr>
                <w:rFonts w:ascii="Times New Roman" w:hAnsi="Times New Roman" w:cs="Times New Roman"/>
                <w:b/>
                <w:sz w:val="24"/>
                <w:szCs w:val="24"/>
              </w:rPr>
              <w:t>Мендсары</w:t>
            </w:r>
          </w:p>
        </w:tc>
      </w:tr>
      <w:tr w:rsidR="0066164A" w:rsidRPr="00F741F4" w:rsidTr="006521A3">
        <w:tc>
          <w:tcPr>
            <w:tcW w:w="439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63" w:type="dxa"/>
          </w:tcPr>
          <w:p w:rsidR="0066164A" w:rsidRPr="00F741F4" w:rsidRDefault="0066164A" w:rsidP="00F74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</w:tr>
      <w:tr w:rsidR="006521A3" w:rsidRPr="00F741F4" w:rsidTr="006521A3">
        <w:tc>
          <w:tcPr>
            <w:tcW w:w="439" w:type="dxa"/>
          </w:tcPr>
          <w:p w:rsidR="006521A3" w:rsidRPr="00F741F4" w:rsidRDefault="006521A3" w:rsidP="00F74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vAlign w:val="bottom"/>
          </w:tcPr>
          <w:p w:rsidR="006521A3" w:rsidRPr="00F741F4" w:rsidRDefault="006521A3" w:rsidP="001C6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74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Дачная</w:t>
            </w:r>
          </w:p>
        </w:tc>
        <w:tc>
          <w:tcPr>
            <w:tcW w:w="5863" w:type="dxa"/>
            <w:vAlign w:val="bottom"/>
          </w:tcPr>
          <w:p w:rsidR="006521A3" w:rsidRPr="00F741F4" w:rsidRDefault="006521A3" w:rsidP="001C62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1C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Дачная</w:t>
            </w:r>
          </w:p>
        </w:tc>
      </w:tr>
    </w:tbl>
    <w:p w:rsidR="00F741F4" w:rsidRPr="00F741F4" w:rsidRDefault="00F741F4" w:rsidP="00F741F4"/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C62F2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21A3"/>
    <w:rsid w:val="00655FBB"/>
    <w:rsid w:val="00656DAE"/>
    <w:rsid w:val="00660B9C"/>
    <w:rsid w:val="0066164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2122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6B12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3B4E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34C1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AE5CC-3C1B-43C1-AB76-6FE6625E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YuristSD</cp:lastModifiedBy>
  <cp:revision>4</cp:revision>
  <cp:lastPrinted>2016-01-26T07:26:00Z</cp:lastPrinted>
  <dcterms:created xsi:type="dcterms:W3CDTF">2017-09-15T12:52:00Z</dcterms:created>
  <dcterms:modified xsi:type="dcterms:W3CDTF">2017-09-21T13:30:00Z</dcterms:modified>
</cp:coreProperties>
</file>